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E95D1D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E95D1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E95D1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F48393" w14:textId="77777777" w:rsidR="00B51659" w:rsidRDefault="00897BB7" w:rsidP="00E95D1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7639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Dostawa samochodów </w:t>
      </w:r>
      <w:r w:rsidR="005E6A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osobowych </w:t>
      </w:r>
      <w:r w:rsidR="00B51659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4696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– </w:t>
      </w:r>
      <w:r w:rsidR="003711B6" w:rsidRP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>z</w:t>
      </w:r>
      <w:r w:rsidR="00A4696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3711B6" w:rsidRP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>podziałem na części</w:t>
      </w:r>
      <w:r w:rsid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</w:t>
      </w:r>
    </w:p>
    <w:p w14:paraId="4166A93B" w14:textId="569097B5" w:rsidR="003711B6" w:rsidRPr="000D0DF7" w:rsidRDefault="003711B6" w:rsidP="002B7ECF">
      <w:pPr>
        <w:tabs>
          <w:tab w:val="left" w:pos="2835"/>
        </w:tabs>
        <w:suppressAutoHyphens/>
        <w:spacing w:after="0" w:line="276" w:lineRule="auto"/>
        <w:ind w:right="7"/>
        <w:rPr>
          <w:rFonts w:ascii="Arial" w:eastAsia="Times New Roman" w:hAnsi="Arial" w:cs="Arial"/>
          <w:b/>
          <w:bCs/>
          <w:i/>
          <w:iCs/>
          <w:sz w:val="20"/>
          <w:szCs w:val="20"/>
          <w:highlight w:val="yellow"/>
          <w:u w:val="single"/>
          <w:lang w:eastAsia="ar-SA"/>
        </w:rPr>
      </w:pPr>
      <w:r w:rsidRPr="00CE560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Część nr 1</w:t>
      </w:r>
      <w:r w:rsidR="000D0DF7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0D0DF7" w:rsidRPr="002B7ECF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– </w:t>
      </w:r>
      <w:bookmarkStart w:id="0" w:name="_Hlk203472910"/>
      <w:r w:rsidR="002B7ECF" w:rsidRPr="002B7ECF">
        <w:rPr>
          <w:rFonts w:ascii="Arial" w:hAnsi="Arial"/>
          <w:b/>
          <w:bCs/>
          <w:i/>
          <w:sz w:val="20"/>
          <w:szCs w:val="20"/>
          <w:highlight w:val="yellow"/>
          <w:u w:val="single"/>
        </w:rPr>
        <w:t>samochód 4-/5-drzwiowy z wyłączeniem kombi</w:t>
      </w:r>
      <w:bookmarkEnd w:id="0"/>
      <w:r w:rsidR="002B7ECF" w:rsidRPr="00666F30">
        <w:rPr>
          <w:rFonts w:ascii="Arial" w:hAnsi="Arial"/>
          <w:b/>
          <w:bCs/>
          <w:i/>
          <w:sz w:val="20"/>
          <w:szCs w:val="20"/>
          <w:u w:val="single"/>
        </w:rPr>
        <w:t xml:space="preserve"> </w:t>
      </w:r>
      <w:r w:rsidR="002B7ECF">
        <w:rPr>
          <w:rFonts w:ascii="Arial" w:hAnsi="Arial"/>
          <w:b/>
          <w:bCs/>
          <w:i/>
          <w:sz w:val="20"/>
          <w:szCs w:val="20"/>
          <w:u w:val="single"/>
        </w:rPr>
        <w:t xml:space="preserve"> </w:t>
      </w:r>
    </w:p>
    <w:p w14:paraId="5AD51752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E95D1D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E95D1D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E95D1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E95D1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E95D1D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E95D1D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E95D1D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E95D1D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E95D1D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E95D1D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E95D1D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lastRenderedPageBreak/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E95D1D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E95D1D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6C68D74" w14:textId="3D8366FD" w:rsidR="008E5E56" w:rsidRDefault="008E5E56" w:rsidP="008E5E56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20748F">
        <w:rPr>
          <w:rFonts w:ascii="Arial" w:eastAsia="Times New Roman" w:hAnsi="Arial" w:cs="Arial"/>
          <w:sz w:val="20"/>
          <w:szCs w:val="20"/>
          <w:lang w:eastAsia="ar-SA"/>
        </w:rPr>
        <w:t xml:space="preserve"> w terminie </w:t>
      </w:r>
      <w:r w:rsidR="000D0DF7">
        <w:rPr>
          <w:rFonts w:ascii="Arial" w:eastAsia="Times New Roman" w:hAnsi="Arial" w:cs="Arial"/>
          <w:b/>
          <w:sz w:val="20"/>
          <w:szCs w:val="20"/>
          <w:lang w:eastAsia="ar-SA"/>
        </w:rPr>
        <w:t>110 dni</w:t>
      </w:r>
      <w:r w:rsidR="00F1590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0748F">
        <w:rPr>
          <w:rFonts w:ascii="Arial" w:hAnsi="Arial" w:cs="Arial"/>
          <w:b/>
          <w:bCs/>
          <w:sz w:val="20"/>
        </w:rPr>
        <w:t>od</w:t>
      </w:r>
      <w:r w:rsidRPr="009D647E">
        <w:rPr>
          <w:rFonts w:ascii="Arial" w:hAnsi="Arial" w:cs="Arial"/>
          <w:b/>
          <w:bCs/>
          <w:sz w:val="20"/>
        </w:rPr>
        <w:t xml:space="preserve"> daty zawarcia umowy</w:t>
      </w:r>
      <w:r w:rsidR="00C97A92">
        <w:rPr>
          <w:rFonts w:ascii="Arial" w:hAnsi="Arial" w:cs="Arial"/>
          <w:b/>
          <w:bCs/>
          <w:sz w:val="20"/>
        </w:rPr>
        <w:t>.</w:t>
      </w:r>
    </w:p>
    <w:p w14:paraId="69429BC6" w14:textId="2765671D" w:rsidR="003711B6" w:rsidRPr="004B1149" w:rsidRDefault="009D647E" w:rsidP="00E95D1D">
      <w:pPr>
        <w:tabs>
          <w:tab w:val="left" w:pos="284"/>
        </w:tabs>
        <w:suppressAutoHyphens/>
        <w:spacing w:after="0" w:line="276" w:lineRule="auto"/>
        <w:jc w:val="both"/>
        <w:rPr>
          <w:rFonts w:cs="Arial"/>
          <w:b/>
          <w:sz w:val="30"/>
          <w:szCs w:val="30"/>
        </w:rPr>
      </w:pPr>
      <w:r w:rsidRPr="004B1149">
        <w:rPr>
          <w:rFonts w:cs="Arial"/>
          <w:b/>
          <w:sz w:val="30"/>
          <w:szCs w:val="30"/>
        </w:rPr>
        <w:t xml:space="preserve"> </w:t>
      </w:r>
    </w:p>
    <w:p w14:paraId="3B5EDC7D" w14:textId="77777777" w:rsidR="003711B6" w:rsidRPr="004B1149" w:rsidRDefault="003711B6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OKRES GWARANCJI </w:t>
      </w:r>
    </w:p>
    <w:p w14:paraId="413D6DEB" w14:textId="77777777" w:rsidR="003711B6" w:rsidRDefault="003711B6" w:rsidP="00E95D1D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AEA749" w14:textId="64FFFF19" w:rsidR="003711B6" w:rsidRDefault="003711B6" w:rsidP="00E95D1D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317F8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 - miesięcznej</w:t>
      </w:r>
      <w:r w:rsidRPr="000317F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45DD7">
        <w:rPr>
          <w:rFonts w:ascii="Arial" w:eastAsia="Times New Roman" w:hAnsi="Arial" w:cs="Arial"/>
          <w:b/>
          <w:sz w:val="20"/>
          <w:szCs w:val="20"/>
          <w:lang w:eastAsia="ar-SA"/>
        </w:rPr>
        <w:t>gwarancji mechanicznej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(bez limitu przebiegu </w:t>
      </w:r>
      <w:r w:rsidR="002802C4">
        <w:rPr>
          <w:rFonts w:ascii="Arial" w:eastAsia="Times New Roman" w:hAnsi="Arial" w:cs="Arial"/>
          <w:b/>
          <w:sz w:val="20"/>
          <w:szCs w:val="20"/>
          <w:lang w:eastAsia="ar-SA"/>
        </w:rPr>
        <w:t>km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)</w:t>
      </w:r>
      <w:r w:rsidRPr="00D45DD7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 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24 miesiące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maksymalnie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36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ęcy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97A92">
        <w:rPr>
          <w:rFonts w:ascii="Arial" w:eastAsia="Times New Roman" w:hAnsi="Arial" w:cs="Arial"/>
          <w:sz w:val="20"/>
          <w:szCs w:val="20"/>
          <w:lang w:eastAsia="ar-SA"/>
        </w:rPr>
        <w:t>na przedmiot umowy</w:t>
      </w:r>
      <w:r w:rsidRPr="000317F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317F8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4B114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AD180D" w14:textId="77777777" w:rsidR="00062818" w:rsidRPr="00062818" w:rsidRDefault="00062818" w:rsidP="00E95D1D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E95D1D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bookmarkStart w:id="2" w:name="_GoBack"/>
      <w:bookmarkEnd w:id="2"/>
    </w:p>
    <w:p w14:paraId="67870E08" w14:textId="0FA4E9D1" w:rsidR="00897BB7" w:rsidRDefault="00897BB7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E95D1D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FE41E7" w:rsidRDefault="00FE41E7" w:rsidP="00E95D1D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72E8988" w14:textId="77777777" w:rsidR="00FE41E7" w:rsidRPr="00897BB7" w:rsidRDefault="00FE41E7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Default="00FE41E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C611C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E95D1D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E95D1D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E95D1D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E95D1D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E95D1D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E95D1D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E95D1D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64372B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8643F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4" w:name="_Hlk80082973"/>
    </w:p>
    <w:p w14:paraId="57BA5CEB" w14:textId="3C8B369B" w:rsidR="008643F7" w:rsidRPr="008643F7" w:rsidRDefault="008643F7" w:rsidP="008643F7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C611C7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5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C611C7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77F420BC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b) wykonawcę, którego beneficjentem rzeczywistym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dominującą od dnia 24.02.2022 r., 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C611C7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50CAF731" w:rsid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bookmarkStart w:id="6" w:name="_Hlk175912931"/>
    <w:p w14:paraId="1579EDD7" w14:textId="20D3EB79" w:rsidR="0064372B" w:rsidRPr="00CE5600" w:rsidRDefault="00B51659" w:rsidP="0064372B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6B7B3F19">
                <wp:simplePos x="0" y="0"/>
                <wp:positionH relativeFrom="margin">
                  <wp:posOffset>3045460</wp:posOffset>
                </wp:positionH>
                <wp:positionV relativeFrom="paragraph">
                  <wp:posOffset>151130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9.8pt;margin-top:11.9pt;width:223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4A3E04B6" w14:textId="2567F94E" w:rsidR="00585E95" w:rsidRDefault="00585E95" w:rsidP="00E95D1D">
      <w:pPr>
        <w:spacing w:after="0" w:line="276" w:lineRule="auto"/>
      </w:pPr>
      <w:bookmarkStart w:id="7" w:name="_Hlk37412176"/>
      <w:bookmarkEnd w:id="7"/>
    </w:p>
    <w:bookmarkEnd w:id="4"/>
    <w:p w14:paraId="05BE30FB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A18EC10" w14:textId="77777777" w:rsidR="00CE5600" w:rsidRDefault="00CE5600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B51659" w:rsidRDefault="0064372B" w:rsidP="008643F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6832BB98" w14:textId="5D070BE3" w:rsidR="008643F7" w:rsidRDefault="008643F7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3B141533" w14:textId="66D94E2F" w:rsidR="00585E95" w:rsidRPr="008643F7" w:rsidRDefault="008643F7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zaufanym </w:t>
      </w:r>
      <w:r>
        <w:rPr>
          <w:rFonts w:ascii="Arial" w:hAnsi="Arial" w:cs="Arial"/>
          <w:i/>
          <w:sz w:val="12"/>
          <w:szCs w:val="12"/>
        </w:rPr>
        <w:br/>
        <w:t xml:space="preserve">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scanu dokumentu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</w:t>
      </w:r>
      <w:bookmarkEnd w:id="6"/>
      <w:r>
        <w:rPr>
          <w:rFonts w:ascii="Arial" w:hAnsi="Arial" w:cs="Arial"/>
          <w:i/>
          <w:sz w:val="12"/>
          <w:szCs w:val="12"/>
          <w:u w:val="single"/>
        </w:rPr>
        <w:t>.</w:t>
      </w:r>
      <w:bookmarkEnd w:id="5"/>
    </w:p>
    <w:sectPr w:rsidR="00585E95" w:rsidRPr="008643F7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6533D" w14:textId="77777777" w:rsidR="00F079BD" w:rsidRDefault="00F079BD" w:rsidP="00897BB7">
      <w:pPr>
        <w:spacing w:after="0" w:line="240" w:lineRule="auto"/>
      </w:pPr>
      <w:r>
        <w:separator/>
      </w:r>
    </w:p>
  </w:endnote>
  <w:endnote w:type="continuationSeparator" w:id="0">
    <w:p w14:paraId="07CA3021" w14:textId="77777777" w:rsidR="00F079BD" w:rsidRDefault="00F079BD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D0DF7" w:rsidRPr="000D0DF7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D0DF7" w:rsidRPr="000D0DF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72A16" w14:textId="77777777" w:rsidR="00F079BD" w:rsidRDefault="00F079BD" w:rsidP="00897BB7">
      <w:pPr>
        <w:spacing w:after="0" w:line="240" w:lineRule="auto"/>
      </w:pPr>
      <w:r>
        <w:separator/>
      </w:r>
    </w:p>
  </w:footnote>
  <w:footnote w:type="continuationSeparator" w:id="0">
    <w:p w14:paraId="3D4CB70E" w14:textId="77777777" w:rsidR="00F079BD" w:rsidRDefault="00F079BD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F079B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F079BD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F079B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CED6509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.1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3543C73C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F15909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0D0DF7">
      <w:rPr>
        <w:rFonts w:ascii="Arial" w:hAnsi="Arial" w:cs="Arial"/>
        <w:sz w:val="16"/>
        <w:szCs w:val="16"/>
        <w:lang w:eastAsia="pl-PL"/>
      </w:rPr>
      <w:t>81</w:t>
    </w:r>
    <w:r w:rsidR="00F15909"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24EA5"/>
    <w:rsid w:val="00062818"/>
    <w:rsid w:val="000D0DF7"/>
    <w:rsid w:val="001175E3"/>
    <w:rsid w:val="0018784F"/>
    <w:rsid w:val="001A191B"/>
    <w:rsid w:val="001B2B0F"/>
    <w:rsid w:val="001D5866"/>
    <w:rsid w:val="0020748F"/>
    <w:rsid w:val="00245F12"/>
    <w:rsid w:val="002802C4"/>
    <w:rsid w:val="002814BE"/>
    <w:rsid w:val="00290949"/>
    <w:rsid w:val="002B7ECF"/>
    <w:rsid w:val="002C260D"/>
    <w:rsid w:val="002D09A9"/>
    <w:rsid w:val="002F3720"/>
    <w:rsid w:val="00307715"/>
    <w:rsid w:val="003152D8"/>
    <w:rsid w:val="00366406"/>
    <w:rsid w:val="003711B6"/>
    <w:rsid w:val="003A152E"/>
    <w:rsid w:val="003F3E31"/>
    <w:rsid w:val="00401087"/>
    <w:rsid w:val="00404491"/>
    <w:rsid w:val="00413590"/>
    <w:rsid w:val="00435191"/>
    <w:rsid w:val="0045388E"/>
    <w:rsid w:val="00471970"/>
    <w:rsid w:val="004C697A"/>
    <w:rsid w:val="00514C0C"/>
    <w:rsid w:val="0052419B"/>
    <w:rsid w:val="005535E5"/>
    <w:rsid w:val="00585E95"/>
    <w:rsid w:val="0058770B"/>
    <w:rsid w:val="005C1D5A"/>
    <w:rsid w:val="005E1037"/>
    <w:rsid w:val="005E6ABC"/>
    <w:rsid w:val="005E701E"/>
    <w:rsid w:val="006274A4"/>
    <w:rsid w:val="00627D38"/>
    <w:rsid w:val="0064372B"/>
    <w:rsid w:val="00655423"/>
    <w:rsid w:val="00676D73"/>
    <w:rsid w:val="006B1611"/>
    <w:rsid w:val="006E28E5"/>
    <w:rsid w:val="006E7494"/>
    <w:rsid w:val="0070182C"/>
    <w:rsid w:val="00707C7F"/>
    <w:rsid w:val="00731998"/>
    <w:rsid w:val="0074044A"/>
    <w:rsid w:val="0079273B"/>
    <w:rsid w:val="007A212C"/>
    <w:rsid w:val="007D4804"/>
    <w:rsid w:val="007F6582"/>
    <w:rsid w:val="00813F39"/>
    <w:rsid w:val="0082315E"/>
    <w:rsid w:val="00854A27"/>
    <w:rsid w:val="00862ACF"/>
    <w:rsid w:val="008643F7"/>
    <w:rsid w:val="00897BB7"/>
    <w:rsid w:val="008B35A7"/>
    <w:rsid w:val="008E010E"/>
    <w:rsid w:val="008E055A"/>
    <w:rsid w:val="008E5E56"/>
    <w:rsid w:val="008F15ED"/>
    <w:rsid w:val="00914266"/>
    <w:rsid w:val="009471EC"/>
    <w:rsid w:val="00952826"/>
    <w:rsid w:val="009B4438"/>
    <w:rsid w:val="009B7A30"/>
    <w:rsid w:val="009D647E"/>
    <w:rsid w:val="009F10D9"/>
    <w:rsid w:val="009F35AB"/>
    <w:rsid w:val="009F4B85"/>
    <w:rsid w:val="00A02ABA"/>
    <w:rsid w:val="00A4696D"/>
    <w:rsid w:val="00A67769"/>
    <w:rsid w:val="00AC6FDD"/>
    <w:rsid w:val="00AD6CC4"/>
    <w:rsid w:val="00AE1094"/>
    <w:rsid w:val="00AE1B1A"/>
    <w:rsid w:val="00B51659"/>
    <w:rsid w:val="00B94EAF"/>
    <w:rsid w:val="00C4721E"/>
    <w:rsid w:val="00C611C7"/>
    <w:rsid w:val="00C7639B"/>
    <w:rsid w:val="00C83807"/>
    <w:rsid w:val="00C97A92"/>
    <w:rsid w:val="00CE5600"/>
    <w:rsid w:val="00D227D7"/>
    <w:rsid w:val="00D3060B"/>
    <w:rsid w:val="00D435C3"/>
    <w:rsid w:val="00D642A7"/>
    <w:rsid w:val="00D9180E"/>
    <w:rsid w:val="00D9690E"/>
    <w:rsid w:val="00DA660C"/>
    <w:rsid w:val="00DE2F85"/>
    <w:rsid w:val="00DF43FA"/>
    <w:rsid w:val="00E11AA2"/>
    <w:rsid w:val="00E50F19"/>
    <w:rsid w:val="00E74E84"/>
    <w:rsid w:val="00E95D1D"/>
    <w:rsid w:val="00ED3C39"/>
    <w:rsid w:val="00EE7D41"/>
    <w:rsid w:val="00F079BD"/>
    <w:rsid w:val="00F15909"/>
    <w:rsid w:val="00F87FE0"/>
    <w:rsid w:val="00FB1570"/>
    <w:rsid w:val="00FD114D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1323</Words>
  <Characters>7942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66</cp:revision>
  <dcterms:created xsi:type="dcterms:W3CDTF">2021-04-21T06:54:00Z</dcterms:created>
  <dcterms:modified xsi:type="dcterms:W3CDTF">2025-08-06T07:44:00Z</dcterms:modified>
</cp:coreProperties>
</file>